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25EF2" w14:textId="77777777" w:rsidR="006B78B2" w:rsidRPr="007310BC" w:rsidRDefault="006B78B2" w:rsidP="007310BC">
      <w:pPr>
        <w:jc w:val="center"/>
        <w:rPr>
          <w:b/>
          <w:bCs/>
          <w:u w:val="single"/>
        </w:rPr>
      </w:pPr>
      <w:r w:rsidRPr="007310BC">
        <w:rPr>
          <w:b/>
          <w:bCs/>
          <w:u w:val="single"/>
        </w:rPr>
        <w:t xml:space="preserve">Educational Trip to </w:t>
      </w:r>
      <w:proofErr w:type="spellStart"/>
      <w:r w:rsidRPr="007310BC">
        <w:rPr>
          <w:b/>
          <w:bCs/>
          <w:u w:val="single"/>
        </w:rPr>
        <w:t>Anandpur</w:t>
      </w:r>
      <w:proofErr w:type="spellEnd"/>
      <w:r w:rsidRPr="007310BC">
        <w:rPr>
          <w:b/>
          <w:bCs/>
          <w:u w:val="single"/>
        </w:rPr>
        <w:t xml:space="preserve"> Sahib and Mata </w:t>
      </w:r>
      <w:proofErr w:type="spellStart"/>
      <w:r w:rsidRPr="007310BC">
        <w:rPr>
          <w:b/>
          <w:bCs/>
          <w:u w:val="single"/>
        </w:rPr>
        <w:t>Naina</w:t>
      </w:r>
      <w:proofErr w:type="spellEnd"/>
      <w:r w:rsidRPr="007310BC">
        <w:rPr>
          <w:b/>
          <w:bCs/>
          <w:u w:val="single"/>
        </w:rPr>
        <w:t xml:space="preserve"> Devi</w:t>
      </w:r>
    </w:p>
    <w:p w14:paraId="03C1500C" w14:textId="77777777" w:rsidR="006B78B2" w:rsidRDefault="006B78B2" w:rsidP="006B78B2"/>
    <w:p w14:paraId="2A287F94" w14:textId="77777777" w:rsidR="006B78B2" w:rsidRDefault="006B78B2" w:rsidP="006B78B2"/>
    <w:p w14:paraId="6EB3127A" w14:textId="77777777" w:rsidR="006B78B2" w:rsidRDefault="006B78B2" w:rsidP="006B78B2">
      <w:r>
        <w:t xml:space="preserve">The Department of Education, </w:t>
      </w:r>
      <w:proofErr w:type="spellStart"/>
      <w:r>
        <w:t>Doaba</w:t>
      </w:r>
      <w:proofErr w:type="spellEnd"/>
      <w:r>
        <w:t xml:space="preserve"> College, Jalandhar, organised an educational and cultural trip to </w:t>
      </w:r>
      <w:proofErr w:type="spellStart"/>
      <w:r>
        <w:t>Anandpur</w:t>
      </w:r>
      <w:proofErr w:type="spellEnd"/>
      <w:r>
        <w:t xml:space="preserve"> Sahib and Mata </w:t>
      </w:r>
      <w:proofErr w:type="spellStart"/>
      <w:r>
        <w:t>Naina</w:t>
      </w:r>
      <w:proofErr w:type="spellEnd"/>
      <w:r>
        <w:t xml:space="preserve"> Devi on 2 October 2026 under the esteemed guidance of Principal </w:t>
      </w:r>
      <w:proofErr w:type="spellStart"/>
      <w:r>
        <w:t>Dr.</w:t>
      </w:r>
      <w:proofErr w:type="spellEnd"/>
      <w:r>
        <w:t xml:space="preserve"> </w:t>
      </w:r>
      <w:proofErr w:type="spellStart"/>
      <w:r>
        <w:t>Pardeep</w:t>
      </w:r>
      <w:proofErr w:type="spellEnd"/>
      <w:r>
        <w:t xml:space="preserve"> Bhandari.</w:t>
      </w:r>
    </w:p>
    <w:p w14:paraId="66D8B79F" w14:textId="77777777" w:rsidR="006B78B2" w:rsidRDefault="006B78B2" w:rsidP="006B78B2"/>
    <w:p w14:paraId="23093EC8" w14:textId="77777777" w:rsidR="006B78B2" w:rsidRDefault="006B78B2" w:rsidP="006B78B2">
      <w:r>
        <w:t xml:space="preserve">The trip was coordinated by </w:t>
      </w:r>
      <w:proofErr w:type="spellStart"/>
      <w:r>
        <w:t>Dr.</w:t>
      </w:r>
      <w:proofErr w:type="spellEnd"/>
      <w:r>
        <w:t xml:space="preserve"> </w:t>
      </w:r>
      <w:proofErr w:type="spellStart"/>
      <w:r>
        <w:t>Manjeet</w:t>
      </w:r>
      <w:proofErr w:type="spellEnd"/>
      <w:r>
        <w:t xml:space="preserve"> Kaur, Head, Department of Education, with the active participation of 86 students and all faculty members of the department.</w:t>
      </w:r>
    </w:p>
    <w:p w14:paraId="34BA4756" w14:textId="77777777" w:rsidR="006B78B2" w:rsidRDefault="006B78B2" w:rsidP="006B78B2"/>
    <w:p w14:paraId="694F8F6C" w14:textId="77777777" w:rsidR="006B78B2" w:rsidRDefault="006B78B2" w:rsidP="006B78B2">
      <w:r>
        <w:t>The visit was designed to provide students with experiential learning opportunities beyond the classroom, enabling them to develop a deeper understanding of the historical, cultural, religious and geographical significance of these important heritage destinations. Such educational excursions facilitate the integration of academic learning with field-based experiences, while promoting social interaction, teamwork, discipline, cultural awareness and holistic development among students.</w:t>
      </w:r>
    </w:p>
    <w:p w14:paraId="2C3E12A1" w14:textId="77777777" w:rsidR="006B78B2" w:rsidRDefault="006B78B2" w:rsidP="006B78B2"/>
    <w:p w14:paraId="645D6FA5" w14:textId="77777777" w:rsidR="006B78B2" w:rsidRDefault="006B78B2" w:rsidP="006B78B2">
      <w:r>
        <w:t xml:space="preserve">The visit to </w:t>
      </w:r>
      <w:proofErr w:type="spellStart"/>
      <w:r>
        <w:t>Anandpur</w:t>
      </w:r>
      <w:proofErr w:type="spellEnd"/>
      <w:r>
        <w:t xml:space="preserve"> Sahib, a significant centre of Sikh history and heritage, provided students with an opportunity to engage with the region's rich historical and cultural legacy. The subsequent visit to Mata </w:t>
      </w:r>
      <w:proofErr w:type="spellStart"/>
      <w:r>
        <w:t>Naina</w:t>
      </w:r>
      <w:proofErr w:type="spellEnd"/>
      <w:r>
        <w:t xml:space="preserve"> Devi offered exposure to another important religious and cultural site, fostering appreciation for India's diverse traditions and pluralistic heritage.</w:t>
      </w:r>
    </w:p>
    <w:p w14:paraId="6F90FFE1" w14:textId="77777777" w:rsidR="006B78B2" w:rsidRDefault="006B78B2" w:rsidP="006B78B2"/>
    <w:p w14:paraId="28B54D01" w14:textId="77777777" w:rsidR="006B78B2" w:rsidRDefault="006B78B2" w:rsidP="006B78B2">
      <w:r>
        <w:t>The trip also encouraged peer interaction, collaborative learning and responsible participation by strengthening the bond between students and faculty members. The enthusiastic involvement of the participants contributed to the smooth and meaningful conduct of the excursion.</w:t>
      </w:r>
    </w:p>
    <w:p w14:paraId="4E57F95A" w14:textId="77777777" w:rsidR="006B78B2" w:rsidRDefault="006B78B2" w:rsidP="006B78B2"/>
    <w:p w14:paraId="1DB7623F" w14:textId="2005D14E" w:rsidR="006B78B2" w:rsidRDefault="006B78B2">
      <w:r>
        <w:t xml:space="preserve">The Department of Education extends its sincere gratitude to Principal </w:t>
      </w:r>
      <w:proofErr w:type="spellStart"/>
      <w:r>
        <w:t>Dr.</w:t>
      </w:r>
      <w:proofErr w:type="spellEnd"/>
      <w:r>
        <w:t xml:space="preserve"> </w:t>
      </w:r>
      <w:proofErr w:type="spellStart"/>
      <w:r>
        <w:t>Pardeep</w:t>
      </w:r>
      <w:proofErr w:type="spellEnd"/>
      <w:r>
        <w:t xml:space="preserve"> Bhandari for his valuable guidance and support in facilitating this educational initiative. The successful completion of the trip reflects the department's commitment to experiential, value-based and holistic education.</w:t>
      </w:r>
    </w:p>
    <w:sectPr w:rsidR="006B78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B2"/>
    <w:rsid w:val="006B78B2"/>
    <w:rsid w:val="007310BC"/>
    <w:rsid w:val="00B92B5C"/>
    <w:rsid w:val="00FB5C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5EDAEC73"/>
  <w15:chartTrackingRefBased/>
  <w15:docId w15:val="{9AADEA05-B3E1-484B-BB63-AD4BC961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8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8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8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8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8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8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8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8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8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8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8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8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8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8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8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8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8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8B2"/>
    <w:rPr>
      <w:rFonts w:eastAsiaTheme="majorEastAsia" w:cstheme="majorBidi"/>
      <w:color w:val="272727" w:themeColor="text1" w:themeTint="D8"/>
    </w:rPr>
  </w:style>
  <w:style w:type="paragraph" w:styleId="Title">
    <w:name w:val="Title"/>
    <w:basedOn w:val="Normal"/>
    <w:next w:val="Normal"/>
    <w:link w:val="TitleChar"/>
    <w:uiPriority w:val="10"/>
    <w:qFormat/>
    <w:rsid w:val="006B78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8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8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8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8B2"/>
    <w:pPr>
      <w:spacing w:before="160"/>
      <w:jc w:val="center"/>
    </w:pPr>
    <w:rPr>
      <w:i/>
      <w:iCs/>
      <w:color w:val="404040" w:themeColor="text1" w:themeTint="BF"/>
    </w:rPr>
  </w:style>
  <w:style w:type="character" w:customStyle="1" w:styleId="QuoteChar">
    <w:name w:val="Quote Char"/>
    <w:basedOn w:val="DefaultParagraphFont"/>
    <w:link w:val="Quote"/>
    <w:uiPriority w:val="29"/>
    <w:rsid w:val="006B78B2"/>
    <w:rPr>
      <w:i/>
      <w:iCs/>
      <w:color w:val="404040" w:themeColor="text1" w:themeTint="BF"/>
    </w:rPr>
  </w:style>
  <w:style w:type="paragraph" w:styleId="ListParagraph">
    <w:name w:val="List Paragraph"/>
    <w:basedOn w:val="Normal"/>
    <w:uiPriority w:val="34"/>
    <w:qFormat/>
    <w:rsid w:val="006B78B2"/>
    <w:pPr>
      <w:ind w:left="720"/>
      <w:contextualSpacing/>
    </w:pPr>
  </w:style>
  <w:style w:type="character" w:styleId="IntenseEmphasis">
    <w:name w:val="Intense Emphasis"/>
    <w:basedOn w:val="DefaultParagraphFont"/>
    <w:uiPriority w:val="21"/>
    <w:qFormat/>
    <w:rsid w:val="006B78B2"/>
    <w:rPr>
      <w:i/>
      <w:iCs/>
      <w:color w:val="0F4761" w:themeColor="accent1" w:themeShade="BF"/>
    </w:rPr>
  </w:style>
  <w:style w:type="paragraph" w:styleId="IntenseQuote">
    <w:name w:val="Intense Quote"/>
    <w:basedOn w:val="Normal"/>
    <w:next w:val="Normal"/>
    <w:link w:val="IntenseQuoteChar"/>
    <w:uiPriority w:val="30"/>
    <w:qFormat/>
    <w:rsid w:val="006B78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8B2"/>
    <w:rPr>
      <w:i/>
      <w:iCs/>
      <w:color w:val="0F4761" w:themeColor="accent1" w:themeShade="BF"/>
    </w:rPr>
  </w:style>
  <w:style w:type="character" w:styleId="IntenseReference">
    <w:name w:val="Intense Reference"/>
    <w:basedOn w:val="DefaultParagraphFont"/>
    <w:uiPriority w:val="32"/>
    <w:qFormat/>
    <w:rsid w:val="006B78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1602</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Harmandeep Salaria</dc:creator>
  <cp:keywords/>
  <dc:description/>
  <cp:lastModifiedBy>Harmandeep Salaria</cp:lastModifiedBy>
  <cp:revision>2</cp:revision>
  <dcterms:created xsi:type="dcterms:W3CDTF">2026-10-03T07:14:00Z</dcterms:created>
  <dcterms:modified xsi:type="dcterms:W3CDTF">2026-10-03T07:14:00Z</dcterms:modified>
</cp:coreProperties>
</file>